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C31" w:rsidRDefault="001B4C31" w:rsidP="001B4C3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10A"/>
          <w:lang w:eastAsia="sl-SI"/>
        </w:rPr>
      </w:pPr>
      <w:r>
        <w:rPr>
          <w:rFonts w:eastAsia="Times New Roman" w:cstheme="minorHAnsi"/>
          <w:b/>
          <w:bCs/>
          <w:color w:val="00010A"/>
          <w:lang w:eastAsia="sl-SI"/>
        </w:rPr>
        <w:t xml:space="preserve">Predšolski otrok in </w:t>
      </w:r>
      <w:proofErr w:type="spellStart"/>
      <w:r>
        <w:rPr>
          <w:rFonts w:eastAsia="Times New Roman" w:cstheme="minorHAnsi"/>
          <w:b/>
          <w:bCs/>
          <w:color w:val="00010A"/>
          <w:lang w:eastAsia="sl-SI"/>
        </w:rPr>
        <w:t>koronavirus</w:t>
      </w:r>
      <w:proofErr w:type="spellEnd"/>
      <w:r>
        <w:rPr>
          <w:rFonts w:eastAsia="Times New Roman" w:cstheme="minorHAnsi"/>
          <w:b/>
          <w:bCs/>
          <w:color w:val="00010A"/>
          <w:lang w:eastAsia="sl-SI"/>
        </w:rPr>
        <w:t xml:space="preserve"> – ORGANIZIRAJTE SI DAN</w:t>
      </w:r>
    </w:p>
    <w:p w:rsidR="001B4C31" w:rsidRPr="009C0073" w:rsidRDefault="001B4C31" w:rsidP="001B4C3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10A"/>
          <w:lang w:eastAsia="sl-SI"/>
        </w:rPr>
      </w:pPr>
    </w:p>
    <w:p w:rsidR="001B4C31" w:rsidRDefault="001B4C31" w:rsidP="001B4C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 w:rsidRPr="00EA1239">
        <w:rPr>
          <w:rFonts w:eastAsia="Times New Roman" w:cstheme="minorHAnsi"/>
          <w:color w:val="00010A"/>
          <w:lang w:eastAsia="sl-SI"/>
        </w:rPr>
        <w:t>Se spomnite, kako v vrtcu otroci spremljajo vreme in preštevajo, kdo je v vrtcu. Celo dežurstva si razdelijo. Ideja, da doma uvede</w:t>
      </w:r>
      <w:r>
        <w:rPr>
          <w:rFonts w:eastAsia="Times New Roman" w:cstheme="minorHAnsi"/>
          <w:color w:val="00010A"/>
          <w:lang w:eastAsia="sl-SI"/>
        </w:rPr>
        <w:t>mo</w:t>
      </w:r>
      <w:r w:rsidRPr="00EA1239">
        <w:rPr>
          <w:rFonts w:eastAsia="Times New Roman" w:cstheme="minorHAnsi"/>
          <w:color w:val="00010A"/>
          <w:lang w:eastAsia="sl-SI"/>
        </w:rPr>
        <w:t xml:space="preserve"> rutino, ki jo otrok pozna. Rutine dajejo otroku občutek varnosti. </w:t>
      </w:r>
    </w:p>
    <w:p w:rsidR="001B4C31" w:rsidRDefault="001B4C31" w:rsidP="001B4C3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Narišemo tabelo z dnevi v tednu. Z otokom preverimo, kateri dan je in ga poimenujemo. Poglejmo skozi okno, kakšno vreme je in otrok naj to nariše v okvirček. Če ne zmore, to naredimo odrasli. </w:t>
      </w:r>
    </w:p>
    <w:p w:rsidR="001B4C31" w:rsidRDefault="001B4C31" w:rsidP="001B4C3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S sličicami organizirajmo urnik: </w:t>
      </w:r>
    </w:p>
    <w:p w:rsidR="001B4C31" w:rsidRDefault="001B4C31" w:rsidP="001B4C31">
      <w:pPr>
        <w:pStyle w:val="Odstavekseznam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vstajanje, umivanje, oblačenje, pospravljanje postelje.</w:t>
      </w:r>
    </w:p>
    <w:p w:rsidR="001B4C31" w:rsidRDefault="001B4C31" w:rsidP="001B4C31">
      <w:pPr>
        <w:pStyle w:val="Odstavekseznam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Zajtrk (otrok vam lahko pomaga pri pripravi, določite dežurne, ki opravijo posamezne naloge in enako pri vseh obrokih).</w:t>
      </w:r>
    </w:p>
    <w:p w:rsidR="001B4C31" w:rsidRDefault="001B4C31" w:rsidP="001B4C31">
      <w:pPr>
        <w:pStyle w:val="Odstavekseznam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Kaj bomo danes počeli: prali perilo, se igrali namizne igre, šli na sprehod, po telefonu ali video klicu poklicali svoje sorodnike, prijatelje …</w:t>
      </w:r>
    </w:p>
    <w:p w:rsidR="001B4C31" w:rsidRDefault="001B4C31" w:rsidP="001B4C31">
      <w:pPr>
        <w:pStyle w:val="Odstavekseznam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Spomnite se na popoldanski počitek- vzemite si čas, da se vsi skupaj umirite, poslušate glasbo, berete pravljice. </w:t>
      </w:r>
    </w:p>
    <w:p w:rsidR="001B4C31" w:rsidRDefault="001B4C31" w:rsidP="001B4C31">
      <w:pPr>
        <w:pStyle w:val="Odstavekseznam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Če imate več otrok in če je med njimi tudi šoloobvezen, ki se uči na daljavo, naj mlajši svoje aktivnosti temu prilagodi.</w:t>
      </w:r>
    </w:p>
    <w:p w:rsidR="001B4C31" w:rsidRDefault="001B4C31" w:rsidP="001B4C3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 w:rsidRPr="003D796F">
        <w:rPr>
          <w:rFonts w:eastAsia="Times New Roman" w:cstheme="minorHAnsi"/>
          <w:color w:val="00010A"/>
          <w:lang w:eastAsia="sl-SI"/>
        </w:rPr>
        <w:t>Vzemi</w:t>
      </w:r>
      <w:r>
        <w:rPr>
          <w:rFonts w:eastAsia="Times New Roman" w:cstheme="minorHAnsi"/>
          <w:color w:val="00010A"/>
          <w:lang w:eastAsia="sl-SI"/>
        </w:rPr>
        <w:t>mo</w:t>
      </w:r>
      <w:r w:rsidRPr="003D796F">
        <w:rPr>
          <w:rFonts w:eastAsia="Times New Roman" w:cstheme="minorHAnsi"/>
          <w:color w:val="00010A"/>
          <w:lang w:eastAsia="sl-SI"/>
        </w:rPr>
        <w:t xml:space="preserve"> si tudi čas za »</w:t>
      </w:r>
      <w:proofErr w:type="spellStart"/>
      <w:r w:rsidRPr="003D796F">
        <w:rPr>
          <w:rFonts w:eastAsia="Times New Roman" w:cstheme="minorHAnsi"/>
          <w:color w:val="00010A"/>
          <w:lang w:eastAsia="sl-SI"/>
        </w:rPr>
        <w:t>koronavirus</w:t>
      </w:r>
      <w:proofErr w:type="spellEnd"/>
      <w:r w:rsidRPr="003D796F">
        <w:rPr>
          <w:rFonts w:eastAsia="Times New Roman" w:cstheme="minorHAnsi"/>
          <w:color w:val="00010A"/>
          <w:lang w:eastAsia="sl-SI"/>
        </w:rPr>
        <w:t>«: določi</w:t>
      </w:r>
      <w:r>
        <w:rPr>
          <w:rFonts w:eastAsia="Times New Roman" w:cstheme="minorHAnsi"/>
          <w:color w:val="00010A"/>
          <w:lang w:eastAsia="sl-SI"/>
        </w:rPr>
        <w:t>mo</w:t>
      </w:r>
      <w:r w:rsidRPr="003D796F">
        <w:rPr>
          <w:rFonts w:eastAsia="Times New Roman" w:cstheme="minorHAnsi"/>
          <w:color w:val="00010A"/>
          <w:lang w:eastAsia="sl-SI"/>
        </w:rPr>
        <w:t xml:space="preserve"> čas v dnevu, ko se bo</w:t>
      </w:r>
      <w:r>
        <w:rPr>
          <w:rFonts w:eastAsia="Times New Roman" w:cstheme="minorHAnsi"/>
          <w:color w:val="00010A"/>
          <w:lang w:eastAsia="sl-SI"/>
        </w:rPr>
        <w:t>mo</w:t>
      </w:r>
      <w:r w:rsidRPr="003D796F">
        <w:rPr>
          <w:rFonts w:eastAsia="Times New Roman" w:cstheme="minorHAnsi"/>
          <w:color w:val="00010A"/>
          <w:lang w:eastAsia="sl-SI"/>
        </w:rPr>
        <w:t xml:space="preserve"> načrtno pogovarjali o situaciji epidemije. Če se bo</w:t>
      </w:r>
      <w:r>
        <w:rPr>
          <w:rFonts w:eastAsia="Times New Roman" w:cstheme="minorHAnsi"/>
          <w:color w:val="00010A"/>
          <w:lang w:eastAsia="sl-SI"/>
        </w:rPr>
        <w:t>mo</w:t>
      </w:r>
      <w:r w:rsidRPr="003D796F">
        <w:rPr>
          <w:rFonts w:eastAsia="Times New Roman" w:cstheme="minorHAnsi"/>
          <w:color w:val="00010A"/>
          <w:lang w:eastAsia="sl-SI"/>
        </w:rPr>
        <w:t xml:space="preserve"> o tem pogovarjali pogosto, lahko dobi</w:t>
      </w:r>
      <w:r>
        <w:rPr>
          <w:rFonts w:eastAsia="Times New Roman" w:cstheme="minorHAnsi"/>
          <w:color w:val="00010A"/>
          <w:lang w:eastAsia="sl-SI"/>
        </w:rPr>
        <w:t>mo</w:t>
      </w:r>
      <w:r w:rsidRPr="003D796F">
        <w:rPr>
          <w:rFonts w:eastAsia="Times New Roman" w:cstheme="minorHAnsi"/>
          <w:color w:val="00010A"/>
          <w:lang w:eastAsia="sl-SI"/>
        </w:rPr>
        <w:t xml:space="preserve"> občutek, da je to edina tema, ki </w:t>
      </w:r>
      <w:r>
        <w:rPr>
          <w:rFonts w:eastAsia="Times New Roman" w:cstheme="minorHAnsi"/>
          <w:color w:val="00010A"/>
          <w:lang w:eastAsia="sl-SI"/>
        </w:rPr>
        <w:t>nas</w:t>
      </w:r>
      <w:r w:rsidRPr="003D796F">
        <w:rPr>
          <w:rFonts w:eastAsia="Times New Roman" w:cstheme="minorHAnsi"/>
          <w:color w:val="00010A"/>
          <w:lang w:eastAsia="sl-SI"/>
        </w:rPr>
        <w:t xml:space="preserve"> v tem času povezuje. Pri tem upoštevajmo, da otro</w:t>
      </w:r>
      <w:r>
        <w:rPr>
          <w:rFonts w:eastAsia="Times New Roman" w:cstheme="minorHAnsi"/>
          <w:color w:val="00010A"/>
          <w:lang w:eastAsia="sl-SI"/>
        </w:rPr>
        <w:t>ci</w:t>
      </w:r>
      <w:r w:rsidRPr="003D796F">
        <w:rPr>
          <w:rFonts w:eastAsia="Times New Roman" w:cstheme="minorHAnsi"/>
          <w:color w:val="00010A"/>
          <w:lang w:eastAsia="sl-SI"/>
        </w:rPr>
        <w:t xml:space="preserve"> včasih potrebuje</w:t>
      </w:r>
      <w:r>
        <w:rPr>
          <w:rFonts w:eastAsia="Times New Roman" w:cstheme="minorHAnsi"/>
          <w:color w:val="00010A"/>
          <w:lang w:eastAsia="sl-SI"/>
        </w:rPr>
        <w:t>jo</w:t>
      </w:r>
      <w:r w:rsidRPr="003D796F">
        <w:rPr>
          <w:rFonts w:eastAsia="Times New Roman" w:cstheme="minorHAnsi"/>
          <w:color w:val="00010A"/>
          <w:lang w:eastAsia="sl-SI"/>
        </w:rPr>
        <w:t xml:space="preserve"> odgovor takoj. To je odvisno od nj</w:t>
      </w:r>
      <w:r>
        <w:rPr>
          <w:rFonts w:eastAsia="Times New Roman" w:cstheme="minorHAnsi"/>
          <w:color w:val="00010A"/>
          <w:lang w:eastAsia="sl-SI"/>
        </w:rPr>
        <w:t>ihove</w:t>
      </w:r>
      <w:r w:rsidRPr="003D796F">
        <w:rPr>
          <w:rFonts w:eastAsia="Times New Roman" w:cstheme="minorHAnsi"/>
          <w:color w:val="00010A"/>
          <w:lang w:eastAsia="sl-SI"/>
        </w:rPr>
        <w:t xml:space="preserve"> starosti in od tega, koliko </w:t>
      </w:r>
      <w:r>
        <w:rPr>
          <w:rFonts w:eastAsia="Times New Roman" w:cstheme="minorHAnsi"/>
          <w:color w:val="00010A"/>
          <w:lang w:eastAsia="sl-SI"/>
        </w:rPr>
        <w:t>so zmožni</w:t>
      </w:r>
      <w:r w:rsidRPr="003D796F">
        <w:rPr>
          <w:rFonts w:eastAsia="Times New Roman" w:cstheme="minorHAnsi"/>
          <w:color w:val="00010A"/>
          <w:lang w:eastAsia="sl-SI"/>
        </w:rPr>
        <w:t xml:space="preserve"> počakati na uresničitev svojih potreb in želja. Kako to preveriti? Vprašaj</w:t>
      </w:r>
      <w:r>
        <w:rPr>
          <w:rFonts w:eastAsia="Times New Roman" w:cstheme="minorHAnsi"/>
          <w:color w:val="00010A"/>
          <w:lang w:eastAsia="sl-SI"/>
        </w:rPr>
        <w:t>mo</w:t>
      </w:r>
      <w:r w:rsidRPr="003D796F">
        <w:rPr>
          <w:rFonts w:eastAsia="Times New Roman" w:cstheme="minorHAnsi"/>
          <w:color w:val="00010A"/>
          <w:lang w:eastAsia="sl-SI"/>
        </w:rPr>
        <w:t xml:space="preserve"> </w:t>
      </w:r>
      <w:r>
        <w:rPr>
          <w:rFonts w:eastAsia="Times New Roman" w:cstheme="minorHAnsi"/>
          <w:color w:val="00010A"/>
          <w:lang w:eastAsia="sl-SI"/>
        </w:rPr>
        <w:t>jih</w:t>
      </w:r>
      <w:r w:rsidRPr="003D796F">
        <w:rPr>
          <w:rFonts w:eastAsia="Times New Roman" w:cstheme="minorHAnsi"/>
          <w:color w:val="00010A"/>
          <w:lang w:eastAsia="sl-SI"/>
        </w:rPr>
        <w:t>, ali se lahko o tem pogovor</w:t>
      </w:r>
      <w:r>
        <w:rPr>
          <w:rFonts w:eastAsia="Times New Roman" w:cstheme="minorHAnsi"/>
          <w:color w:val="00010A"/>
          <w:lang w:eastAsia="sl-SI"/>
        </w:rPr>
        <w:t>imo</w:t>
      </w:r>
      <w:r w:rsidRPr="003D796F">
        <w:rPr>
          <w:rFonts w:eastAsia="Times New Roman" w:cstheme="minorHAnsi"/>
          <w:color w:val="00010A"/>
          <w:lang w:eastAsia="sl-SI"/>
        </w:rPr>
        <w:t xml:space="preserve"> ob določeni uri, vprašanje pa zapišete in ga pritrdite na vidno mesto </w:t>
      </w:r>
      <w:r w:rsidR="002C5B7C">
        <w:rPr>
          <w:rFonts w:eastAsia="Times New Roman" w:cstheme="minorHAnsi"/>
          <w:color w:val="00010A"/>
          <w:lang w:eastAsia="sl-SI"/>
        </w:rPr>
        <w:t xml:space="preserve">in naredite plakat, ob katerem boste skupaj iskali odgovore. </w:t>
      </w:r>
    </w:p>
    <w:p w:rsidR="001B4C31" w:rsidRDefault="001B4C31" w:rsidP="001B4C3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Otroke čimbolj vključujmo v vsakodnevna opravila. Zdaj imamo morda več časa za to. Predlogi tudi na povezavah: </w:t>
      </w:r>
    </w:p>
    <w:p w:rsidR="001B4C31" w:rsidRDefault="002C5B7C" w:rsidP="001B4C31">
      <w:pPr>
        <w:pStyle w:val="Odstavekseznam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hyperlink r:id="rId5" w:history="1">
        <w:r w:rsidR="001B4C31" w:rsidRPr="00E5445D">
          <w:rPr>
            <w:rStyle w:val="Hiperpovezava"/>
            <w:rFonts w:eastAsia="Times New Roman" w:cstheme="minorHAnsi"/>
            <w:lang w:eastAsia="sl-SI"/>
          </w:rPr>
          <w:t>https://familylab.si/otroci-in-domaca-opravila-od-virtualnih-k-analognim-dejanjem/</w:t>
        </w:r>
      </w:hyperlink>
    </w:p>
    <w:p w:rsidR="001B4C31" w:rsidRDefault="002C5B7C" w:rsidP="001B4C31">
      <w:pPr>
        <w:pStyle w:val="Odstavekseznam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hyperlink r:id="rId6" w:history="1">
        <w:r w:rsidR="001B4C31" w:rsidRPr="00E5445D">
          <w:rPr>
            <w:rStyle w:val="Hiperpovezava"/>
            <w:rFonts w:eastAsia="Times New Roman" w:cstheme="minorHAnsi"/>
            <w:lang w:eastAsia="sl-SI"/>
          </w:rPr>
          <w:t>https://www.babybook.si/otrokova-hisna-opravila/</w:t>
        </w:r>
      </w:hyperlink>
    </w:p>
    <w:p w:rsidR="001B4C31" w:rsidRDefault="001B4C31" w:rsidP="001B4C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1B4C31" w:rsidRDefault="001B4C31" w:rsidP="001B4C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Navedla sem predloge, ki so vam lahko v pomoč. Seveda pa naj bodo dnevi tudi polni spontanosti in igrivosti, ki jih ni mogoče načrtovati, ki se zgodijo in so neprecenljivi. </w:t>
      </w:r>
    </w:p>
    <w:p w:rsidR="001B4C31" w:rsidRDefault="001B4C31" w:rsidP="001B4C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1B4C31" w:rsidRDefault="001B4C31" w:rsidP="001B4C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Ostanite zdravi!</w:t>
      </w:r>
      <w:r w:rsidR="002C5B7C">
        <w:rPr>
          <w:rFonts w:eastAsia="Times New Roman" w:cstheme="minorHAnsi"/>
          <w:color w:val="00010A"/>
          <w:lang w:eastAsia="sl-SI"/>
        </w:rPr>
        <w:t xml:space="preserve"> </w:t>
      </w:r>
      <w:bookmarkStart w:id="0" w:name="_GoBack"/>
      <w:bookmarkEnd w:id="0"/>
    </w:p>
    <w:p w:rsidR="001B4C31" w:rsidRDefault="001B4C31" w:rsidP="001B4C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1B4C31" w:rsidRPr="00550141" w:rsidRDefault="001B4C31" w:rsidP="001B4C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Sonja Bobek Simončič, svetovana delavka </w:t>
      </w:r>
    </w:p>
    <w:p w:rsidR="001B4C31" w:rsidRDefault="001B4C31" w:rsidP="001B4C31"/>
    <w:p w:rsidR="00B418EC" w:rsidRDefault="00B418EC"/>
    <w:sectPr w:rsidR="00B4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B55EB"/>
    <w:multiLevelType w:val="hybridMultilevel"/>
    <w:tmpl w:val="F63C1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31"/>
    <w:rsid w:val="001B4C31"/>
    <w:rsid w:val="002C5B7C"/>
    <w:rsid w:val="00B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6811"/>
  <w15:chartTrackingRefBased/>
  <w15:docId w15:val="{CFD28CA4-A29E-4F97-9623-5F9EDBE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4C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4C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4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book.si/otrokova-hisna-opravila/" TargetMode="External"/><Relationship Id="rId5" Type="http://schemas.openxmlformats.org/officeDocument/2006/relationships/hyperlink" Target="https://familylab.si/otroci-in-domaca-opravila-od-virtualnih-k-analognim-dejanj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simoncic.borut@gmail.com</dc:creator>
  <cp:keywords/>
  <dc:description/>
  <cp:lastModifiedBy>simoncic.borut@gmail.com</cp:lastModifiedBy>
  <cp:revision>2</cp:revision>
  <dcterms:created xsi:type="dcterms:W3CDTF">2020-03-19T06:18:00Z</dcterms:created>
  <dcterms:modified xsi:type="dcterms:W3CDTF">2020-03-19T06:27:00Z</dcterms:modified>
</cp:coreProperties>
</file>